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86CE" w14:textId="107BBC83" w:rsidR="003F212E" w:rsidRPr="003F212E" w:rsidRDefault="006B3F81" w:rsidP="003F212E">
      <w:pPr>
        <w:spacing w:after="0"/>
        <w:ind w:firstLine="360"/>
        <w:rPr>
          <w:lang w:val="en-CA"/>
        </w:rPr>
      </w:pPr>
      <w:r w:rsidRPr="006B3F81">
        <w:rPr>
          <w:rFonts w:asciiTheme="minorHAnsi" w:hAnsiTheme="minorHAnsi" w:cstheme="minorHAnsi"/>
          <w:b/>
          <w:iCs/>
          <w:sz w:val="28"/>
          <w:szCs w:val="28"/>
          <w:lang w:val="en-CA"/>
        </w:rPr>
        <w:t xml:space="preserve">What’s Your Risk Profile? </w:t>
      </w:r>
      <w:r w:rsidR="00420A1B">
        <w:rPr>
          <w:rFonts w:asciiTheme="minorHAnsi" w:hAnsiTheme="minorHAnsi" w:cstheme="minorHAnsi"/>
          <w:b/>
          <w:iCs/>
          <w:sz w:val="28"/>
          <w:szCs w:val="28"/>
          <w:lang w:val="en-CA"/>
        </w:rPr>
        <w:t>Test #</w:t>
      </w:r>
      <w:r w:rsidR="000F7BD2">
        <w:rPr>
          <w:rFonts w:asciiTheme="minorHAnsi" w:hAnsiTheme="minorHAnsi" w:cstheme="minorHAnsi"/>
          <w:b/>
          <w:iCs/>
          <w:sz w:val="28"/>
          <w:szCs w:val="28"/>
          <w:lang w:val="en-CA"/>
        </w:rPr>
        <w:t>1</w:t>
      </w:r>
      <w:bookmarkStart w:id="0" w:name="_GoBack"/>
      <w:bookmarkEnd w:id="0"/>
      <w:r w:rsidRPr="006B3F81">
        <w:rPr>
          <w:rFonts w:asciiTheme="minorHAnsi" w:hAnsiTheme="minorHAnsi" w:cstheme="minorHAnsi"/>
          <w:b/>
          <w:iCs/>
          <w:sz w:val="28"/>
          <w:szCs w:val="28"/>
          <w:lang w:val="en-CA"/>
        </w:rPr>
        <w:br/>
      </w:r>
      <w:r w:rsidRPr="006B3F81">
        <w:rPr>
          <w:bCs/>
          <w:iCs/>
          <w:lang w:val="en-CA"/>
        </w:rPr>
        <w:br/>
      </w:r>
      <w:r w:rsidR="003F212E" w:rsidRPr="003F212E">
        <w:rPr>
          <w:lang w:val="en-CA"/>
        </w:rPr>
        <w:t>This test contains language you should be familiar with as an investor. If you are not familiar with specific terms such as “diversification” or “capital,” it means you are currently a relatively inexperienced investor. For any question that has language you do not understand, you should automatically choose “a” as your answer.</w:t>
      </w:r>
    </w:p>
    <w:p w14:paraId="6F8289D0" w14:textId="77777777" w:rsidR="003F212E" w:rsidRPr="008A6470" w:rsidRDefault="003F212E" w:rsidP="003F212E">
      <w:pPr>
        <w:spacing w:after="0"/>
        <w:ind w:firstLine="360"/>
        <w:rPr>
          <w:lang w:val="en-CA"/>
        </w:rPr>
      </w:pPr>
    </w:p>
    <w:p w14:paraId="7DEDEFDD" w14:textId="77777777" w:rsidR="003F212E" w:rsidRPr="008A6470" w:rsidRDefault="003F212E" w:rsidP="003F212E">
      <w:pPr>
        <w:tabs>
          <w:tab w:val="left" w:pos="567"/>
          <w:tab w:val="left" w:pos="1134"/>
        </w:tabs>
        <w:spacing w:after="0"/>
        <w:ind w:firstLine="284"/>
        <w:rPr>
          <w:lang w:val="en-CA"/>
        </w:rPr>
      </w:pPr>
      <w:r w:rsidRPr="008A6470">
        <w:rPr>
          <w:lang w:val="en-CA"/>
        </w:rPr>
        <w:t>1. I know my overall income will increase in the future.</w:t>
      </w:r>
    </w:p>
    <w:p w14:paraId="2C17E281"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N</w:t>
      </w:r>
      <w:r w:rsidRPr="008A6470">
        <w:rPr>
          <w:lang w:val="en-CA"/>
        </w:rPr>
        <w:t>o way</w:t>
      </w:r>
    </w:p>
    <w:p w14:paraId="2B593406"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M</w:t>
      </w:r>
      <w:r w:rsidRPr="008A6470">
        <w:rPr>
          <w:lang w:val="en-CA"/>
        </w:rPr>
        <w:t>aybe not</w:t>
      </w:r>
    </w:p>
    <w:p w14:paraId="182D96C2"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27FD5C61" w14:textId="77777777" w:rsidR="003F212E" w:rsidRPr="00543F24" w:rsidRDefault="003F212E" w:rsidP="003F212E">
      <w:pPr>
        <w:tabs>
          <w:tab w:val="left" w:pos="567"/>
          <w:tab w:val="left" w:pos="1134"/>
        </w:tabs>
        <w:spacing w:after="0"/>
        <w:ind w:firstLine="284"/>
      </w:pPr>
      <w:r w:rsidRPr="008A6470">
        <w:rPr>
          <w:lang w:val="en-CA"/>
        </w:rPr>
        <w:t xml:space="preserve">d) </w:t>
      </w:r>
      <w:r>
        <w:rPr>
          <w:lang w:val="en-CA"/>
        </w:rPr>
        <w:t xml:space="preserve">Probably </w:t>
      </w:r>
    </w:p>
    <w:p w14:paraId="3DCDCF2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D</w:t>
      </w:r>
      <w:r w:rsidRPr="008A6470">
        <w:rPr>
          <w:lang w:val="en-CA"/>
        </w:rPr>
        <w:t>efinitely</w:t>
      </w:r>
    </w:p>
    <w:p w14:paraId="1B90E3D0" w14:textId="77777777" w:rsidR="003F212E" w:rsidRPr="008A6470" w:rsidRDefault="003F212E" w:rsidP="003F212E">
      <w:pPr>
        <w:tabs>
          <w:tab w:val="left" w:pos="567"/>
          <w:tab w:val="left" w:pos="1134"/>
        </w:tabs>
        <w:spacing w:after="0"/>
        <w:ind w:firstLine="284"/>
        <w:rPr>
          <w:lang w:val="en-CA"/>
        </w:rPr>
      </w:pPr>
    </w:p>
    <w:p w14:paraId="20805178" w14:textId="77777777" w:rsidR="003F212E" w:rsidRPr="008A6470" w:rsidRDefault="003F212E" w:rsidP="003F212E">
      <w:pPr>
        <w:tabs>
          <w:tab w:val="left" w:pos="567"/>
          <w:tab w:val="left" w:pos="1134"/>
        </w:tabs>
        <w:spacing w:after="0"/>
        <w:ind w:firstLine="284"/>
        <w:rPr>
          <w:lang w:val="en-CA"/>
        </w:rPr>
      </w:pPr>
      <w:r w:rsidRPr="008A6470">
        <w:rPr>
          <w:lang w:val="en-CA"/>
        </w:rPr>
        <w:t>2. I like the idea of a guaranteed return and stability.</w:t>
      </w:r>
    </w:p>
    <w:p w14:paraId="75C23731"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D</w:t>
      </w:r>
      <w:r w:rsidRPr="008A6470">
        <w:rPr>
          <w:lang w:val="en-CA"/>
        </w:rPr>
        <w:t>efinitely</w:t>
      </w:r>
    </w:p>
    <w:p w14:paraId="36CC4165"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Probably</w:t>
      </w:r>
    </w:p>
    <w:p w14:paraId="54F59D6D"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6DA5415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M</w:t>
      </w:r>
      <w:r w:rsidRPr="008A6470">
        <w:rPr>
          <w:lang w:val="en-CA"/>
        </w:rPr>
        <w:t>aybe not</w:t>
      </w:r>
    </w:p>
    <w:p w14:paraId="77C902F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N</w:t>
      </w:r>
      <w:r w:rsidRPr="008A6470">
        <w:rPr>
          <w:lang w:val="en-CA"/>
        </w:rPr>
        <w:t>o way</w:t>
      </w:r>
    </w:p>
    <w:p w14:paraId="7583C5DF" w14:textId="77777777" w:rsidR="003F212E" w:rsidRPr="008A6470" w:rsidRDefault="003F212E" w:rsidP="003F212E">
      <w:pPr>
        <w:tabs>
          <w:tab w:val="left" w:pos="567"/>
          <w:tab w:val="left" w:pos="1134"/>
        </w:tabs>
        <w:spacing w:after="0"/>
        <w:ind w:firstLine="284"/>
        <w:rPr>
          <w:lang w:val="en-CA"/>
        </w:rPr>
      </w:pPr>
    </w:p>
    <w:p w14:paraId="5B4AFDDC" w14:textId="77777777" w:rsidR="003F212E" w:rsidRPr="008A6470" w:rsidRDefault="003F212E" w:rsidP="003F212E">
      <w:pPr>
        <w:tabs>
          <w:tab w:val="left" w:pos="567"/>
          <w:tab w:val="left" w:pos="1134"/>
        </w:tabs>
        <w:spacing w:after="0"/>
        <w:ind w:firstLine="284"/>
        <w:rPr>
          <w:lang w:val="en-CA"/>
        </w:rPr>
      </w:pPr>
      <w:r w:rsidRPr="008A6470">
        <w:rPr>
          <w:lang w:val="en-CA"/>
        </w:rPr>
        <w:t>3. Investing in the stock market is like gambling. There’s no way you can win.</w:t>
      </w:r>
    </w:p>
    <w:p w14:paraId="66F9D8E1"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D</w:t>
      </w:r>
      <w:r w:rsidRPr="008A6470">
        <w:rPr>
          <w:lang w:val="en-CA"/>
        </w:rPr>
        <w:t>efinitely</w:t>
      </w:r>
    </w:p>
    <w:p w14:paraId="1A022886"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Probably</w:t>
      </w:r>
    </w:p>
    <w:p w14:paraId="5FD96F06"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33852AEC"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M</w:t>
      </w:r>
      <w:r w:rsidRPr="008A6470">
        <w:rPr>
          <w:lang w:val="en-CA"/>
        </w:rPr>
        <w:t>aybe not</w:t>
      </w:r>
    </w:p>
    <w:p w14:paraId="16CC6F3C"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N</w:t>
      </w:r>
      <w:r w:rsidRPr="008A6470">
        <w:rPr>
          <w:lang w:val="en-CA"/>
        </w:rPr>
        <w:t>o way</w:t>
      </w:r>
    </w:p>
    <w:p w14:paraId="3BD41FEC" w14:textId="77777777" w:rsidR="003F212E" w:rsidRPr="008A6470" w:rsidRDefault="003F212E" w:rsidP="003F212E">
      <w:pPr>
        <w:tabs>
          <w:tab w:val="left" w:pos="567"/>
          <w:tab w:val="left" w:pos="1134"/>
        </w:tabs>
        <w:spacing w:after="0"/>
        <w:ind w:firstLine="284"/>
        <w:rPr>
          <w:lang w:val="en-CA"/>
        </w:rPr>
      </w:pPr>
    </w:p>
    <w:p w14:paraId="53D97361" w14:textId="77777777" w:rsidR="003F212E" w:rsidRPr="008A6470" w:rsidRDefault="003F212E" w:rsidP="003F212E">
      <w:pPr>
        <w:tabs>
          <w:tab w:val="left" w:pos="567"/>
          <w:tab w:val="left" w:pos="1134"/>
        </w:tabs>
        <w:spacing w:after="0"/>
        <w:ind w:firstLine="284"/>
        <w:rPr>
          <w:lang w:val="en-CA"/>
        </w:rPr>
      </w:pPr>
      <w:r w:rsidRPr="008A6470">
        <w:rPr>
          <w:lang w:val="en-CA"/>
        </w:rPr>
        <w:t>4. I want investments that are on the leading edge: high tech, pharmaceuticals, emerging countries.</w:t>
      </w:r>
    </w:p>
    <w:p w14:paraId="582C377D"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N</w:t>
      </w:r>
      <w:r w:rsidRPr="008A6470">
        <w:rPr>
          <w:lang w:val="en-CA"/>
        </w:rPr>
        <w:t>o way</w:t>
      </w:r>
    </w:p>
    <w:p w14:paraId="33599BC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M</w:t>
      </w:r>
      <w:r w:rsidRPr="008A6470">
        <w:rPr>
          <w:lang w:val="en-CA"/>
        </w:rPr>
        <w:t>aybe not</w:t>
      </w:r>
    </w:p>
    <w:p w14:paraId="0FBA6502"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7CC1C248"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Probably</w:t>
      </w:r>
    </w:p>
    <w:p w14:paraId="30474C14"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D</w:t>
      </w:r>
      <w:r w:rsidRPr="008A6470">
        <w:rPr>
          <w:lang w:val="en-CA"/>
        </w:rPr>
        <w:t>efinitely</w:t>
      </w:r>
    </w:p>
    <w:p w14:paraId="3A3E61EC" w14:textId="77777777" w:rsidR="003F212E" w:rsidRPr="008A6470" w:rsidRDefault="003F212E" w:rsidP="003F212E">
      <w:pPr>
        <w:tabs>
          <w:tab w:val="left" w:pos="567"/>
          <w:tab w:val="left" w:pos="1134"/>
        </w:tabs>
        <w:spacing w:after="0"/>
        <w:ind w:firstLine="284"/>
        <w:rPr>
          <w:lang w:val="en-CA"/>
        </w:rPr>
      </w:pPr>
    </w:p>
    <w:p w14:paraId="063F7F97" w14:textId="77777777" w:rsidR="003F212E" w:rsidRPr="008A6470" w:rsidRDefault="003F212E" w:rsidP="003F212E">
      <w:pPr>
        <w:tabs>
          <w:tab w:val="left" w:pos="567"/>
          <w:tab w:val="left" w:pos="1134"/>
        </w:tabs>
        <w:spacing w:after="0"/>
        <w:ind w:firstLine="284"/>
        <w:rPr>
          <w:lang w:val="en-CA"/>
        </w:rPr>
      </w:pPr>
      <w:r w:rsidRPr="008A6470">
        <w:rPr>
          <w:lang w:val="en-CA"/>
        </w:rPr>
        <w:t>5. In choosing an investment for my son’s or daughter’s post-secondary education fund, I’d stick with:</w:t>
      </w:r>
    </w:p>
    <w:p w14:paraId="4D0E8A10" w14:textId="77777777" w:rsidR="003F212E" w:rsidRPr="008A6470" w:rsidRDefault="003F212E" w:rsidP="003F212E">
      <w:pPr>
        <w:tabs>
          <w:tab w:val="left" w:pos="567"/>
          <w:tab w:val="left" w:pos="1134"/>
        </w:tabs>
        <w:spacing w:after="0"/>
        <w:ind w:firstLine="284"/>
        <w:rPr>
          <w:lang w:val="en-CA"/>
        </w:rPr>
      </w:pPr>
      <w:r w:rsidRPr="008A6470">
        <w:rPr>
          <w:lang w:val="en-CA"/>
        </w:rPr>
        <w:t>a) GICs</w:t>
      </w:r>
    </w:p>
    <w:p w14:paraId="41D36938"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G</w:t>
      </w:r>
      <w:r w:rsidRPr="008A6470">
        <w:rPr>
          <w:lang w:val="en-CA"/>
        </w:rPr>
        <w:t>overnment bonds and insured mortgage-backed securities</w:t>
      </w:r>
    </w:p>
    <w:p w14:paraId="6678684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C</w:t>
      </w:r>
      <w:r w:rsidRPr="008A6470">
        <w:rPr>
          <w:lang w:val="en-CA"/>
        </w:rPr>
        <w:t>orporate bonds</w:t>
      </w:r>
    </w:p>
    <w:p w14:paraId="34454AF4"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S</w:t>
      </w:r>
      <w:r w:rsidRPr="008A6470">
        <w:rPr>
          <w:lang w:val="en-CA"/>
        </w:rPr>
        <w:t>tocks or equity mutual funds</w:t>
      </w:r>
    </w:p>
    <w:p w14:paraId="6159405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S</w:t>
      </w:r>
      <w:r w:rsidRPr="008A6470">
        <w:rPr>
          <w:lang w:val="en-CA"/>
        </w:rPr>
        <w:t>peculative investments</w:t>
      </w:r>
    </w:p>
    <w:p w14:paraId="3806314F" w14:textId="77777777" w:rsidR="003F212E" w:rsidRPr="008A6470" w:rsidRDefault="003F212E" w:rsidP="003F212E">
      <w:pPr>
        <w:tabs>
          <w:tab w:val="left" w:pos="567"/>
          <w:tab w:val="left" w:pos="1134"/>
        </w:tabs>
        <w:spacing w:after="0"/>
        <w:ind w:firstLine="284"/>
        <w:rPr>
          <w:lang w:val="en-CA"/>
        </w:rPr>
      </w:pPr>
    </w:p>
    <w:p w14:paraId="609E6629" w14:textId="77777777" w:rsidR="003F212E" w:rsidRPr="008A6470" w:rsidRDefault="003F212E" w:rsidP="003F212E">
      <w:pPr>
        <w:tabs>
          <w:tab w:val="left" w:pos="567"/>
          <w:tab w:val="left" w:pos="1134"/>
        </w:tabs>
        <w:spacing w:after="0"/>
        <w:ind w:firstLine="284"/>
        <w:rPr>
          <w:lang w:val="en-CA"/>
        </w:rPr>
      </w:pPr>
      <w:r w:rsidRPr="008A6470">
        <w:rPr>
          <w:lang w:val="en-CA"/>
        </w:rPr>
        <w:lastRenderedPageBreak/>
        <w:t>6. I think the professional money management and added diversification provided by mutual funds make them a smarter investment than individual stocks.</w:t>
      </w:r>
    </w:p>
    <w:p w14:paraId="37C21128"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D</w:t>
      </w:r>
      <w:r w:rsidRPr="008A6470">
        <w:rPr>
          <w:lang w:val="en-CA"/>
        </w:rPr>
        <w:t>efinitely</w:t>
      </w:r>
    </w:p>
    <w:p w14:paraId="2B18F25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Probably</w:t>
      </w:r>
    </w:p>
    <w:p w14:paraId="7715C00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1874D73D"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M</w:t>
      </w:r>
      <w:r w:rsidRPr="008A6470">
        <w:rPr>
          <w:lang w:val="en-CA"/>
        </w:rPr>
        <w:t>aybe not</w:t>
      </w:r>
    </w:p>
    <w:p w14:paraId="5571FB07"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N</w:t>
      </w:r>
      <w:r w:rsidRPr="008A6470">
        <w:rPr>
          <w:lang w:val="en-CA"/>
        </w:rPr>
        <w:t>o way</w:t>
      </w:r>
    </w:p>
    <w:p w14:paraId="10B81A68" w14:textId="77777777" w:rsidR="003F212E" w:rsidRPr="008A6470" w:rsidRDefault="003F212E" w:rsidP="003F212E">
      <w:pPr>
        <w:tabs>
          <w:tab w:val="left" w:pos="567"/>
          <w:tab w:val="left" w:pos="1134"/>
        </w:tabs>
        <w:spacing w:after="0"/>
        <w:ind w:firstLine="284"/>
        <w:rPr>
          <w:lang w:val="en-CA"/>
        </w:rPr>
      </w:pPr>
    </w:p>
    <w:p w14:paraId="01D9B99D" w14:textId="77777777" w:rsidR="003F212E" w:rsidRPr="008A6470" w:rsidRDefault="003F212E" w:rsidP="003F212E">
      <w:pPr>
        <w:tabs>
          <w:tab w:val="left" w:pos="567"/>
          <w:tab w:val="left" w:pos="1134"/>
        </w:tabs>
        <w:spacing w:after="0"/>
        <w:ind w:firstLine="284"/>
        <w:rPr>
          <w:lang w:val="en-CA"/>
        </w:rPr>
      </w:pPr>
      <w:r w:rsidRPr="008A6470">
        <w:rPr>
          <w:lang w:val="en-CA"/>
        </w:rPr>
        <w:t>7. I have too much debt.</w:t>
      </w:r>
    </w:p>
    <w:p w14:paraId="18B2677F"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D</w:t>
      </w:r>
      <w:r w:rsidRPr="008A6470">
        <w:rPr>
          <w:lang w:val="en-CA"/>
        </w:rPr>
        <w:t>efinitely</w:t>
      </w:r>
    </w:p>
    <w:p w14:paraId="0F39341B"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Probably</w:t>
      </w:r>
    </w:p>
    <w:p w14:paraId="2090A66F"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684DB3C2"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M</w:t>
      </w:r>
      <w:r w:rsidRPr="008A6470">
        <w:rPr>
          <w:lang w:val="en-CA"/>
        </w:rPr>
        <w:t>aybe not</w:t>
      </w:r>
    </w:p>
    <w:p w14:paraId="07F6059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N</w:t>
      </w:r>
      <w:r w:rsidRPr="008A6470">
        <w:rPr>
          <w:lang w:val="en-CA"/>
        </w:rPr>
        <w:t>o way</w:t>
      </w:r>
    </w:p>
    <w:p w14:paraId="04419C8C" w14:textId="77777777" w:rsidR="003F212E" w:rsidRPr="008A6470" w:rsidRDefault="003F212E" w:rsidP="003F212E">
      <w:pPr>
        <w:tabs>
          <w:tab w:val="left" w:pos="567"/>
          <w:tab w:val="left" w:pos="1134"/>
        </w:tabs>
        <w:spacing w:after="0"/>
        <w:ind w:firstLine="284"/>
        <w:rPr>
          <w:lang w:val="en-CA"/>
        </w:rPr>
      </w:pPr>
    </w:p>
    <w:p w14:paraId="641F51CB" w14:textId="77777777" w:rsidR="003F212E" w:rsidRPr="008A6470" w:rsidRDefault="003F212E" w:rsidP="003F212E">
      <w:pPr>
        <w:tabs>
          <w:tab w:val="left" w:pos="567"/>
          <w:tab w:val="left" w:pos="1134"/>
        </w:tabs>
        <w:spacing w:after="0"/>
        <w:ind w:firstLine="284"/>
        <w:rPr>
          <w:lang w:val="en-CA"/>
        </w:rPr>
      </w:pPr>
      <w:r w:rsidRPr="008A6470">
        <w:rPr>
          <w:lang w:val="en-CA"/>
        </w:rPr>
        <w:t>8. I’m happy to settle for less return if I know my capital is completely safe.</w:t>
      </w:r>
    </w:p>
    <w:p w14:paraId="2091B5A9"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D</w:t>
      </w:r>
      <w:r w:rsidRPr="008A6470">
        <w:rPr>
          <w:lang w:val="en-CA"/>
        </w:rPr>
        <w:t>efinitely</w:t>
      </w:r>
    </w:p>
    <w:p w14:paraId="10F2D0DD"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Probably</w:t>
      </w:r>
    </w:p>
    <w:p w14:paraId="4E43782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M</w:t>
      </w:r>
      <w:r w:rsidRPr="008A6470">
        <w:rPr>
          <w:lang w:val="en-CA"/>
        </w:rPr>
        <w:t>aybe</w:t>
      </w:r>
    </w:p>
    <w:p w14:paraId="0D65C0D9"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M</w:t>
      </w:r>
      <w:r w:rsidRPr="008A6470">
        <w:rPr>
          <w:lang w:val="en-CA"/>
        </w:rPr>
        <w:t>aybe not</w:t>
      </w:r>
    </w:p>
    <w:p w14:paraId="13A3F34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N</w:t>
      </w:r>
      <w:r w:rsidRPr="008A6470">
        <w:rPr>
          <w:lang w:val="en-CA"/>
        </w:rPr>
        <w:t>o way</w:t>
      </w:r>
    </w:p>
    <w:p w14:paraId="13B9290A" w14:textId="77777777" w:rsidR="003F212E" w:rsidRPr="008A6470" w:rsidRDefault="003F212E" w:rsidP="003F212E">
      <w:pPr>
        <w:tabs>
          <w:tab w:val="left" w:pos="567"/>
          <w:tab w:val="left" w:pos="1134"/>
        </w:tabs>
        <w:spacing w:after="0"/>
        <w:ind w:firstLine="284"/>
        <w:rPr>
          <w:lang w:val="en-CA"/>
        </w:rPr>
      </w:pPr>
    </w:p>
    <w:p w14:paraId="41681F3A" w14:textId="77777777" w:rsidR="003F212E" w:rsidRPr="008A6470" w:rsidRDefault="003F212E" w:rsidP="003F212E">
      <w:pPr>
        <w:tabs>
          <w:tab w:val="left" w:pos="567"/>
          <w:tab w:val="left" w:pos="1134"/>
        </w:tabs>
        <w:spacing w:after="0"/>
        <w:ind w:firstLine="284"/>
        <w:rPr>
          <w:lang w:val="en-CA"/>
        </w:rPr>
      </w:pPr>
      <w:r w:rsidRPr="008A6470">
        <w:rPr>
          <w:lang w:val="en-CA"/>
        </w:rPr>
        <w:t>9. I have:</w:t>
      </w:r>
    </w:p>
    <w:p w14:paraId="5282CF8F"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F</w:t>
      </w:r>
      <w:r w:rsidRPr="008A6470">
        <w:rPr>
          <w:lang w:val="en-CA"/>
        </w:rPr>
        <w:t>our or more dependants</w:t>
      </w:r>
    </w:p>
    <w:p w14:paraId="7F617278"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T</w:t>
      </w:r>
      <w:r w:rsidRPr="008A6470">
        <w:rPr>
          <w:lang w:val="en-CA"/>
        </w:rPr>
        <w:t>hree dependants</w:t>
      </w:r>
    </w:p>
    <w:p w14:paraId="58715769"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c) </w:t>
      </w:r>
      <w:r>
        <w:rPr>
          <w:lang w:val="en-CA"/>
        </w:rPr>
        <w:t>T</w:t>
      </w:r>
      <w:r w:rsidRPr="008A6470">
        <w:rPr>
          <w:lang w:val="en-CA"/>
        </w:rPr>
        <w:t>wo dependants</w:t>
      </w:r>
    </w:p>
    <w:p w14:paraId="0F332DB1" w14:textId="77777777" w:rsidR="003F212E" w:rsidRPr="003F212E" w:rsidRDefault="003F212E" w:rsidP="003F212E">
      <w:pPr>
        <w:tabs>
          <w:tab w:val="left" w:pos="567"/>
          <w:tab w:val="left" w:pos="1134"/>
        </w:tabs>
        <w:spacing w:after="0"/>
        <w:ind w:firstLine="284"/>
        <w:rPr>
          <w:lang w:val="pt-BR"/>
        </w:rPr>
      </w:pPr>
      <w:r w:rsidRPr="003F212E">
        <w:rPr>
          <w:lang w:val="pt-BR"/>
        </w:rPr>
        <w:t xml:space="preserve">d) </w:t>
      </w:r>
      <w:proofErr w:type="spellStart"/>
      <w:r w:rsidRPr="003F212E">
        <w:rPr>
          <w:lang w:val="pt-BR"/>
        </w:rPr>
        <w:t>One</w:t>
      </w:r>
      <w:proofErr w:type="spellEnd"/>
      <w:r w:rsidRPr="003F212E">
        <w:rPr>
          <w:lang w:val="pt-BR"/>
        </w:rPr>
        <w:t xml:space="preserve"> </w:t>
      </w:r>
      <w:proofErr w:type="spellStart"/>
      <w:r w:rsidRPr="003F212E">
        <w:rPr>
          <w:lang w:val="pt-BR"/>
        </w:rPr>
        <w:t>dependant</w:t>
      </w:r>
      <w:proofErr w:type="spellEnd"/>
    </w:p>
    <w:p w14:paraId="396C8AE9" w14:textId="77777777" w:rsidR="003F212E" w:rsidRPr="003F212E" w:rsidRDefault="003F212E" w:rsidP="003F212E">
      <w:pPr>
        <w:tabs>
          <w:tab w:val="left" w:pos="567"/>
          <w:tab w:val="left" w:pos="1134"/>
        </w:tabs>
        <w:spacing w:after="0"/>
        <w:ind w:firstLine="284"/>
        <w:rPr>
          <w:lang w:val="pt-BR"/>
        </w:rPr>
      </w:pPr>
      <w:r w:rsidRPr="003F212E">
        <w:rPr>
          <w:lang w:val="pt-BR"/>
        </w:rPr>
        <w:t xml:space="preserve">e) No </w:t>
      </w:r>
      <w:proofErr w:type="spellStart"/>
      <w:r w:rsidRPr="003F212E">
        <w:rPr>
          <w:lang w:val="pt-BR"/>
        </w:rPr>
        <w:t>dependents</w:t>
      </w:r>
      <w:proofErr w:type="spellEnd"/>
    </w:p>
    <w:p w14:paraId="1419DB8C" w14:textId="77777777" w:rsidR="003F212E" w:rsidRPr="003F212E" w:rsidRDefault="003F212E" w:rsidP="003F212E">
      <w:pPr>
        <w:tabs>
          <w:tab w:val="left" w:pos="567"/>
          <w:tab w:val="left" w:pos="1134"/>
        </w:tabs>
        <w:spacing w:after="0"/>
        <w:ind w:firstLine="284"/>
        <w:rPr>
          <w:lang w:val="pt-BR"/>
        </w:rPr>
      </w:pPr>
    </w:p>
    <w:p w14:paraId="3F08479A" w14:textId="77777777" w:rsidR="003F212E" w:rsidRPr="008A6470" w:rsidRDefault="003F212E" w:rsidP="003F212E">
      <w:pPr>
        <w:tabs>
          <w:tab w:val="left" w:pos="567"/>
          <w:tab w:val="left" w:pos="1134"/>
        </w:tabs>
        <w:spacing w:after="0"/>
        <w:ind w:firstLine="284"/>
        <w:rPr>
          <w:lang w:val="en-CA"/>
        </w:rPr>
      </w:pPr>
      <w:r w:rsidRPr="008A6470">
        <w:rPr>
          <w:lang w:val="en-CA"/>
        </w:rPr>
        <w:t>10. I plan to retire in about:</w:t>
      </w:r>
    </w:p>
    <w:p w14:paraId="3BAFAC32"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C</w:t>
      </w:r>
      <w:r w:rsidRPr="008A6470">
        <w:rPr>
          <w:lang w:val="en-CA"/>
        </w:rPr>
        <w:t>urrently retired</w:t>
      </w:r>
    </w:p>
    <w:p w14:paraId="5D6DDE6B" w14:textId="77777777" w:rsidR="003F212E" w:rsidRPr="008A6470" w:rsidRDefault="003F212E" w:rsidP="003F212E">
      <w:pPr>
        <w:tabs>
          <w:tab w:val="left" w:pos="567"/>
          <w:tab w:val="left" w:pos="1134"/>
        </w:tabs>
        <w:spacing w:after="0"/>
        <w:ind w:firstLine="284"/>
        <w:rPr>
          <w:lang w:val="en-CA"/>
        </w:rPr>
      </w:pPr>
      <w:r w:rsidRPr="008A6470">
        <w:rPr>
          <w:lang w:val="en-CA"/>
        </w:rPr>
        <w:t>b) 1 to 5 years</w:t>
      </w:r>
    </w:p>
    <w:p w14:paraId="5AFA8A0F" w14:textId="77777777" w:rsidR="003F212E" w:rsidRPr="008A6470" w:rsidRDefault="003F212E" w:rsidP="003F212E">
      <w:pPr>
        <w:tabs>
          <w:tab w:val="left" w:pos="567"/>
          <w:tab w:val="left" w:pos="1134"/>
        </w:tabs>
        <w:spacing w:after="0"/>
        <w:ind w:firstLine="284"/>
        <w:rPr>
          <w:lang w:val="en-CA"/>
        </w:rPr>
      </w:pPr>
      <w:r w:rsidRPr="008A6470">
        <w:rPr>
          <w:lang w:val="en-CA"/>
        </w:rPr>
        <w:t>c) 5 to 9 years</w:t>
      </w:r>
    </w:p>
    <w:p w14:paraId="588F3D76" w14:textId="77777777" w:rsidR="003F212E" w:rsidRPr="008A6470" w:rsidRDefault="003F212E" w:rsidP="003F212E">
      <w:pPr>
        <w:tabs>
          <w:tab w:val="left" w:pos="567"/>
          <w:tab w:val="left" w:pos="1134"/>
        </w:tabs>
        <w:spacing w:after="0"/>
        <w:ind w:firstLine="284"/>
        <w:rPr>
          <w:lang w:val="en-CA"/>
        </w:rPr>
      </w:pPr>
      <w:r w:rsidRPr="008A6470">
        <w:rPr>
          <w:lang w:val="en-CA"/>
        </w:rPr>
        <w:t>d) 10 to 19 years</w:t>
      </w:r>
    </w:p>
    <w:p w14:paraId="0A35B3CF" w14:textId="77777777" w:rsidR="003F212E" w:rsidRPr="008A6470" w:rsidRDefault="003F212E" w:rsidP="003F212E">
      <w:pPr>
        <w:tabs>
          <w:tab w:val="left" w:pos="567"/>
          <w:tab w:val="left" w:pos="1134"/>
        </w:tabs>
        <w:spacing w:after="0"/>
        <w:ind w:firstLine="284"/>
        <w:rPr>
          <w:lang w:val="en-CA"/>
        </w:rPr>
      </w:pPr>
      <w:r w:rsidRPr="008A6470">
        <w:rPr>
          <w:lang w:val="en-CA"/>
        </w:rPr>
        <w:t>e) 20 years or more</w:t>
      </w:r>
    </w:p>
    <w:p w14:paraId="493FBACE" w14:textId="77777777" w:rsidR="003F212E" w:rsidRPr="008A6470" w:rsidRDefault="003F212E" w:rsidP="003F212E">
      <w:pPr>
        <w:tabs>
          <w:tab w:val="left" w:pos="567"/>
          <w:tab w:val="left" w:pos="1134"/>
        </w:tabs>
        <w:spacing w:after="0"/>
        <w:ind w:firstLine="284"/>
        <w:rPr>
          <w:lang w:val="en-CA"/>
        </w:rPr>
      </w:pPr>
    </w:p>
    <w:p w14:paraId="2CEE49ED" w14:textId="77777777" w:rsidR="003F212E" w:rsidRPr="008A6470" w:rsidRDefault="003F212E" w:rsidP="003F212E">
      <w:pPr>
        <w:tabs>
          <w:tab w:val="left" w:pos="567"/>
          <w:tab w:val="left" w:pos="1134"/>
        </w:tabs>
        <w:spacing w:after="0"/>
        <w:ind w:firstLine="284"/>
        <w:rPr>
          <w:lang w:val="en-CA"/>
        </w:rPr>
      </w:pPr>
      <w:r w:rsidRPr="008A6470">
        <w:rPr>
          <w:lang w:val="en-CA"/>
        </w:rPr>
        <w:t>11. My net worth is:</w:t>
      </w:r>
    </w:p>
    <w:p w14:paraId="4C96E1D0"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U</w:t>
      </w:r>
      <w:r w:rsidRPr="008A6470">
        <w:rPr>
          <w:lang w:val="en-CA"/>
        </w:rPr>
        <w:t>nder $15,000</w:t>
      </w:r>
    </w:p>
    <w:p w14:paraId="5361C4CC" w14:textId="77777777" w:rsidR="003F212E" w:rsidRPr="008A6470" w:rsidRDefault="003F212E" w:rsidP="003F212E">
      <w:pPr>
        <w:tabs>
          <w:tab w:val="left" w:pos="567"/>
          <w:tab w:val="left" w:pos="1134"/>
        </w:tabs>
        <w:spacing w:after="0"/>
        <w:ind w:firstLine="284"/>
        <w:rPr>
          <w:lang w:val="en-CA"/>
        </w:rPr>
      </w:pPr>
      <w:r w:rsidRPr="008A6470">
        <w:rPr>
          <w:lang w:val="en-CA"/>
        </w:rPr>
        <w:t>b) $15,001</w:t>
      </w:r>
      <w:r>
        <w:rPr>
          <w:lang w:val="en-CA"/>
        </w:rPr>
        <w:t>–</w:t>
      </w:r>
      <w:r w:rsidRPr="008A6470">
        <w:rPr>
          <w:lang w:val="en-CA"/>
        </w:rPr>
        <w:t>$50,000</w:t>
      </w:r>
    </w:p>
    <w:p w14:paraId="68C7B6F3" w14:textId="77777777" w:rsidR="003F212E" w:rsidRPr="008A6470" w:rsidRDefault="003F212E" w:rsidP="003F212E">
      <w:pPr>
        <w:tabs>
          <w:tab w:val="left" w:pos="567"/>
          <w:tab w:val="left" w:pos="1134"/>
        </w:tabs>
        <w:spacing w:after="0"/>
        <w:ind w:firstLine="284"/>
        <w:rPr>
          <w:lang w:val="en-CA"/>
        </w:rPr>
      </w:pPr>
      <w:r w:rsidRPr="008A6470">
        <w:rPr>
          <w:lang w:val="en-CA"/>
        </w:rPr>
        <w:t>c) $50,001</w:t>
      </w:r>
      <w:r>
        <w:rPr>
          <w:lang w:val="en-CA"/>
        </w:rPr>
        <w:t>–</w:t>
      </w:r>
      <w:r w:rsidRPr="008A6470">
        <w:rPr>
          <w:lang w:val="en-CA"/>
        </w:rPr>
        <w:t>$150,000</w:t>
      </w:r>
    </w:p>
    <w:p w14:paraId="50C2773F" w14:textId="77777777" w:rsidR="003F212E" w:rsidRPr="008A6470" w:rsidRDefault="003F212E" w:rsidP="003F212E">
      <w:pPr>
        <w:tabs>
          <w:tab w:val="left" w:pos="567"/>
          <w:tab w:val="left" w:pos="1134"/>
        </w:tabs>
        <w:spacing w:after="0"/>
        <w:ind w:firstLine="284"/>
        <w:rPr>
          <w:lang w:val="en-CA"/>
        </w:rPr>
      </w:pPr>
      <w:r w:rsidRPr="008A6470">
        <w:rPr>
          <w:lang w:val="en-CA"/>
        </w:rPr>
        <w:t>d) $150,001</w:t>
      </w:r>
      <w:r>
        <w:rPr>
          <w:lang w:val="en-CA"/>
        </w:rPr>
        <w:t>–</w:t>
      </w:r>
      <w:r w:rsidRPr="008A6470">
        <w:rPr>
          <w:lang w:val="en-CA"/>
        </w:rPr>
        <w:t>$350,000</w:t>
      </w:r>
    </w:p>
    <w:p w14:paraId="4F65861A"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M</w:t>
      </w:r>
      <w:r w:rsidRPr="008A6470">
        <w:rPr>
          <w:lang w:val="en-CA"/>
        </w:rPr>
        <w:t>ore than $350,000</w:t>
      </w:r>
    </w:p>
    <w:p w14:paraId="04D66199" w14:textId="77777777" w:rsidR="003F212E" w:rsidRPr="008A6470" w:rsidRDefault="003F212E" w:rsidP="003F212E">
      <w:pPr>
        <w:tabs>
          <w:tab w:val="left" w:pos="567"/>
          <w:tab w:val="left" w:pos="1134"/>
        </w:tabs>
        <w:spacing w:after="0"/>
        <w:ind w:firstLine="284"/>
        <w:rPr>
          <w:lang w:val="en-CA"/>
        </w:rPr>
      </w:pPr>
    </w:p>
    <w:p w14:paraId="2F6AEF5E" w14:textId="77777777" w:rsidR="003F212E" w:rsidRPr="008A6470" w:rsidRDefault="003F212E" w:rsidP="003F212E">
      <w:pPr>
        <w:tabs>
          <w:tab w:val="left" w:pos="567"/>
          <w:tab w:val="left" w:pos="1134"/>
        </w:tabs>
        <w:spacing w:after="0"/>
        <w:ind w:firstLine="284"/>
        <w:rPr>
          <w:lang w:val="en-CA"/>
        </w:rPr>
      </w:pPr>
      <w:r w:rsidRPr="008A6470">
        <w:rPr>
          <w:lang w:val="en-CA"/>
        </w:rPr>
        <w:t>12. My emergency fund is equal to:</w:t>
      </w:r>
    </w:p>
    <w:p w14:paraId="346DB93F"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a) </w:t>
      </w:r>
      <w:r>
        <w:rPr>
          <w:lang w:val="en-CA"/>
        </w:rPr>
        <w:t>1</w:t>
      </w:r>
      <w:r w:rsidRPr="008A6470">
        <w:rPr>
          <w:lang w:val="en-CA"/>
        </w:rPr>
        <w:t xml:space="preserve"> to </w:t>
      </w:r>
      <w:r>
        <w:rPr>
          <w:lang w:val="en-CA"/>
        </w:rPr>
        <w:t>2</w:t>
      </w:r>
      <w:r w:rsidRPr="008A6470">
        <w:rPr>
          <w:lang w:val="en-CA"/>
        </w:rPr>
        <w:t xml:space="preserve"> month</w:t>
      </w:r>
      <w:r>
        <w:rPr>
          <w:lang w:val="en-CA"/>
        </w:rPr>
        <w:t>s’</w:t>
      </w:r>
      <w:r w:rsidRPr="008A6470">
        <w:rPr>
          <w:lang w:val="en-CA"/>
        </w:rPr>
        <w:t xml:space="preserve"> salary or less</w:t>
      </w:r>
    </w:p>
    <w:p w14:paraId="70688664"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b) </w:t>
      </w:r>
      <w:r>
        <w:rPr>
          <w:lang w:val="en-CA"/>
        </w:rPr>
        <w:t>3</w:t>
      </w:r>
      <w:r w:rsidRPr="008A6470">
        <w:rPr>
          <w:lang w:val="en-CA"/>
        </w:rPr>
        <w:t xml:space="preserve"> to </w:t>
      </w:r>
      <w:r>
        <w:rPr>
          <w:lang w:val="en-CA"/>
        </w:rPr>
        <w:t>6</w:t>
      </w:r>
      <w:r w:rsidRPr="008A6470">
        <w:rPr>
          <w:lang w:val="en-CA"/>
        </w:rPr>
        <w:t xml:space="preserve"> months’ salary</w:t>
      </w:r>
    </w:p>
    <w:p w14:paraId="74F8A8BB" w14:textId="77777777" w:rsidR="003F212E" w:rsidRPr="008A6470" w:rsidRDefault="003F212E" w:rsidP="003F212E">
      <w:pPr>
        <w:tabs>
          <w:tab w:val="left" w:pos="567"/>
          <w:tab w:val="left" w:pos="1134"/>
        </w:tabs>
        <w:spacing w:after="0"/>
        <w:ind w:firstLine="284"/>
        <w:rPr>
          <w:lang w:val="en-CA"/>
        </w:rPr>
      </w:pPr>
      <w:r w:rsidRPr="008A6470">
        <w:rPr>
          <w:lang w:val="en-CA"/>
        </w:rPr>
        <w:lastRenderedPageBreak/>
        <w:t xml:space="preserve">c) </w:t>
      </w:r>
      <w:r>
        <w:rPr>
          <w:lang w:val="en-CA"/>
        </w:rPr>
        <w:t xml:space="preserve">7 to 9 </w:t>
      </w:r>
      <w:r w:rsidRPr="008A6470">
        <w:rPr>
          <w:lang w:val="en-CA"/>
        </w:rPr>
        <w:t>months’ salary</w:t>
      </w:r>
    </w:p>
    <w:p w14:paraId="026DF843"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d) </w:t>
      </w:r>
      <w:r>
        <w:rPr>
          <w:lang w:val="en-CA"/>
        </w:rPr>
        <w:t>10</w:t>
      </w:r>
      <w:r w:rsidRPr="008A6470">
        <w:rPr>
          <w:lang w:val="en-CA"/>
        </w:rPr>
        <w:t xml:space="preserve"> </w:t>
      </w:r>
      <w:proofErr w:type="gramStart"/>
      <w:r w:rsidRPr="008A6470">
        <w:rPr>
          <w:lang w:val="en-CA"/>
        </w:rPr>
        <w:t>months’</w:t>
      </w:r>
      <w:proofErr w:type="gramEnd"/>
      <w:r w:rsidRPr="008A6470">
        <w:rPr>
          <w:lang w:val="en-CA"/>
        </w:rPr>
        <w:t xml:space="preserve"> to one year’s salary</w:t>
      </w:r>
    </w:p>
    <w:p w14:paraId="4FD9CC39" w14:textId="77777777" w:rsidR="003F212E" w:rsidRPr="008A6470" w:rsidRDefault="003F212E" w:rsidP="003F212E">
      <w:pPr>
        <w:tabs>
          <w:tab w:val="left" w:pos="567"/>
          <w:tab w:val="left" w:pos="1134"/>
        </w:tabs>
        <w:spacing w:after="0"/>
        <w:ind w:firstLine="284"/>
        <w:rPr>
          <w:lang w:val="en-CA"/>
        </w:rPr>
      </w:pPr>
      <w:r w:rsidRPr="008A6470">
        <w:rPr>
          <w:lang w:val="en-CA"/>
        </w:rPr>
        <w:t xml:space="preserve">e) </w:t>
      </w:r>
      <w:r>
        <w:rPr>
          <w:lang w:val="en-CA"/>
        </w:rPr>
        <w:t>M</w:t>
      </w:r>
      <w:r w:rsidRPr="008A6470">
        <w:rPr>
          <w:lang w:val="en-CA"/>
        </w:rPr>
        <w:t>ore than one year’s salary</w:t>
      </w:r>
    </w:p>
    <w:p w14:paraId="717C9527" w14:textId="472F60E1" w:rsidR="003F212E" w:rsidRDefault="003F212E" w:rsidP="003F212E">
      <w:pPr>
        <w:spacing w:after="0"/>
        <w:ind w:firstLine="360"/>
        <w:rPr>
          <w:lang w:val="en-CA"/>
        </w:rPr>
      </w:pPr>
    </w:p>
    <w:p w14:paraId="7FA479AA" w14:textId="77777777" w:rsidR="003F212E" w:rsidRPr="008A6470" w:rsidRDefault="003F212E" w:rsidP="003F212E">
      <w:pPr>
        <w:spacing w:after="0"/>
        <w:ind w:firstLine="360"/>
        <w:rPr>
          <w:lang w:val="en-CA"/>
        </w:rPr>
      </w:pPr>
    </w:p>
    <w:p w14:paraId="5372DFF8" w14:textId="514CFBB1" w:rsidR="003F212E" w:rsidRPr="000D0CD3" w:rsidRDefault="003F212E" w:rsidP="003F212E">
      <w:pPr>
        <w:spacing w:after="0"/>
        <w:rPr>
          <w:b/>
          <w:lang w:val="en-CA"/>
        </w:rPr>
      </w:pPr>
      <w:r w:rsidRPr="000D0CD3">
        <w:rPr>
          <w:b/>
          <w:lang w:val="en-CA"/>
        </w:rPr>
        <w:t>Score Your Test</w:t>
      </w:r>
      <w:r>
        <w:rPr>
          <w:b/>
          <w:lang w:val="en-CA"/>
        </w:rPr>
        <w:t xml:space="preserve"> </w:t>
      </w:r>
    </w:p>
    <w:p w14:paraId="79070F06" w14:textId="4123896A" w:rsidR="003F212E" w:rsidRDefault="003F212E" w:rsidP="003F212E">
      <w:pPr>
        <w:spacing w:after="0"/>
        <w:rPr>
          <w:lang w:val="en-CA"/>
        </w:rPr>
      </w:pPr>
      <w:r w:rsidRPr="008A6470">
        <w:rPr>
          <w:lang w:val="en-CA"/>
        </w:rPr>
        <w:t xml:space="preserve">Score one point for every </w:t>
      </w:r>
      <w:r>
        <w:rPr>
          <w:lang w:val="en-CA"/>
        </w:rPr>
        <w:t>“</w:t>
      </w:r>
      <w:r w:rsidRPr="008A6470">
        <w:rPr>
          <w:lang w:val="en-CA"/>
        </w:rPr>
        <w:t>a</w:t>
      </w:r>
      <w:r>
        <w:rPr>
          <w:lang w:val="en-CA"/>
        </w:rPr>
        <w:t>”</w:t>
      </w:r>
      <w:r w:rsidRPr="008A6470">
        <w:rPr>
          <w:lang w:val="en-CA"/>
        </w:rPr>
        <w:t xml:space="preserve"> answer, two for every </w:t>
      </w:r>
      <w:r>
        <w:rPr>
          <w:lang w:val="en-CA"/>
        </w:rPr>
        <w:t>“</w:t>
      </w:r>
      <w:r w:rsidRPr="008A6470">
        <w:rPr>
          <w:lang w:val="en-CA"/>
        </w:rPr>
        <w:t>b,</w:t>
      </w:r>
      <w:r>
        <w:rPr>
          <w:lang w:val="en-CA"/>
        </w:rPr>
        <w:t>”</w:t>
      </w:r>
      <w:r w:rsidRPr="008A6470">
        <w:rPr>
          <w:lang w:val="en-CA"/>
        </w:rPr>
        <w:t xml:space="preserve"> three for every </w:t>
      </w:r>
      <w:r>
        <w:rPr>
          <w:lang w:val="en-CA"/>
        </w:rPr>
        <w:t>“</w:t>
      </w:r>
      <w:r w:rsidRPr="008A6470">
        <w:rPr>
          <w:lang w:val="en-CA"/>
        </w:rPr>
        <w:t>c,</w:t>
      </w:r>
      <w:r>
        <w:rPr>
          <w:lang w:val="en-CA"/>
        </w:rPr>
        <w:t>”</w:t>
      </w:r>
      <w:r w:rsidRPr="008A6470">
        <w:rPr>
          <w:lang w:val="en-CA"/>
        </w:rPr>
        <w:t xml:space="preserve"> four for</w:t>
      </w:r>
      <w:r>
        <w:rPr>
          <w:lang w:val="en-CA"/>
        </w:rPr>
        <w:t xml:space="preserve"> every</w:t>
      </w:r>
      <w:r w:rsidRPr="008A6470">
        <w:rPr>
          <w:lang w:val="en-CA"/>
        </w:rPr>
        <w:t xml:space="preserve"> </w:t>
      </w:r>
      <w:r>
        <w:rPr>
          <w:lang w:val="en-CA"/>
        </w:rPr>
        <w:t>“</w:t>
      </w:r>
      <w:r w:rsidRPr="008A6470">
        <w:rPr>
          <w:lang w:val="en-CA"/>
        </w:rPr>
        <w:t>d</w:t>
      </w:r>
      <w:r>
        <w:rPr>
          <w:lang w:val="en-CA"/>
        </w:rPr>
        <w:t>,”</w:t>
      </w:r>
      <w:r w:rsidRPr="008A6470">
        <w:rPr>
          <w:lang w:val="en-CA"/>
        </w:rPr>
        <w:t xml:space="preserve"> and five for </w:t>
      </w:r>
      <w:r>
        <w:rPr>
          <w:lang w:val="en-CA"/>
        </w:rPr>
        <w:t>every “</w:t>
      </w:r>
      <w:r w:rsidRPr="008A6470">
        <w:rPr>
          <w:lang w:val="en-CA"/>
        </w:rPr>
        <w:t>e.</w:t>
      </w:r>
      <w:r>
        <w:rPr>
          <w:lang w:val="en-CA"/>
        </w:rPr>
        <w:t>”</w:t>
      </w:r>
    </w:p>
    <w:p w14:paraId="0B5B86BF" w14:textId="77777777" w:rsidR="003F212E" w:rsidRPr="008A6470" w:rsidRDefault="003F212E" w:rsidP="003F212E">
      <w:pPr>
        <w:spacing w:after="0"/>
        <w:ind w:firstLine="360"/>
        <w:rPr>
          <w:lang w:val="en-CA"/>
        </w:rPr>
      </w:pPr>
    </w:p>
    <w:p w14:paraId="1ED84288" w14:textId="116098E2" w:rsidR="003F212E" w:rsidRDefault="003F212E" w:rsidP="003F212E">
      <w:pPr>
        <w:spacing w:after="0"/>
        <w:rPr>
          <w:lang w:val="en-CA"/>
        </w:rPr>
      </w:pPr>
      <w:r w:rsidRPr="008A6470">
        <w:rPr>
          <w:lang w:val="en-CA"/>
        </w:rPr>
        <w:t>If you scored:</w:t>
      </w:r>
    </w:p>
    <w:p w14:paraId="41D5D8F0" w14:textId="77777777" w:rsidR="003F212E" w:rsidRPr="008A6470" w:rsidRDefault="003F212E" w:rsidP="003F212E">
      <w:pPr>
        <w:spacing w:after="0"/>
        <w:rPr>
          <w:lang w:val="en-CA"/>
        </w:rPr>
      </w:pPr>
    </w:p>
    <w:p w14:paraId="697D1DDE" w14:textId="43F049ED" w:rsidR="003F212E" w:rsidRPr="008A6470" w:rsidRDefault="003F212E" w:rsidP="003F212E">
      <w:pPr>
        <w:spacing w:after="0"/>
        <w:rPr>
          <w:lang w:val="en-CA"/>
        </w:rPr>
      </w:pPr>
      <w:r>
        <w:rPr>
          <w:lang w:val="en-CA"/>
        </w:rPr>
        <w:t>More than 45:</w:t>
      </w:r>
      <w:r w:rsidRPr="008A6470">
        <w:rPr>
          <w:lang w:val="en-CA"/>
        </w:rPr>
        <w:t xml:space="preserve"> Very High</w:t>
      </w:r>
      <w:r>
        <w:rPr>
          <w:lang w:val="en-CA"/>
        </w:rPr>
        <w:t>-</w:t>
      </w:r>
      <w:r w:rsidRPr="008A6470">
        <w:rPr>
          <w:lang w:val="en-CA"/>
        </w:rPr>
        <w:t>Risk Investor. You likely have both the inclination and the money to take on more risk. You could look at aggressive-growth stocks, start-up companies, commodities, options</w:t>
      </w:r>
      <w:r>
        <w:rPr>
          <w:lang w:val="en-CA"/>
        </w:rPr>
        <w:t>,</w:t>
      </w:r>
      <w:r w:rsidRPr="008A6470">
        <w:rPr>
          <w:lang w:val="en-CA"/>
        </w:rPr>
        <w:t xml:space="preserve"> and investment real estate. But don’t go overboard on the risk side. You’ll still need to allocate at least a portion of your portfolio to lower-risk investments or your </w:t>
      </w:r>
      <w:proofErr w:type="gramStart"/>
      <w:r w:rsidRPr="008A6470">
        <w:rPr>
          <w:lang w:val="en-CA"/>
        </w:rPr>
        <w:t>high risk</w:t>
      </w:r>
      <w:proofErr w:type="gramEnd"/>
      <w:r w:rsidRPr="008A6470">
        <w:rPr>
          <w:lang w:val="en-CA"/>
        </w:rPr>
        <w:t xml:space="preserve"> tolerance could put you at high risk to lose it all.</w:t>
      </w:r>
    </w:p>
    <w:p w14:paraId="0F44E340" w14:textId="77777777" w:rsidR="003F212E" w:rsidRDefault="003F212E" w:rsidP="003F212E">
      <w:pPr>
        <w:spacing w:after="0"/>
        <w:rPr>
          <w:lang w:val="en-CA"/>
        </w:rPr>
      </w:pPr>
    </w:p>
    <w:p w14:paraId="7FEFABE8" w14:textId="5DEE050E" w:rsidR="003F212E" w:rsidRPr="008A6470" w:rsidRDefault="003F212E" w:rsidP="003F212E">
      <w:pPr>
        <w:spacing w:after="0"/>
        <w:rPr>
          <w:lang w:val="en-CA"/>
        </w:rPr>
      </w:pPr>
      <w:r>
        <w:rPr>
          <w:lang w:val="en-CA"/>
        </w:rPr>
        <w:t xml:space="preserve">Between </w:t>
      </w:r>
      <w:r w:rsidRPr="008A6470">
        <w:rPr>
          <w:lang w:val="en-CA"/>
        </w:rPr>
        <w:t>41</w:t>
      </w:r>
      <w:r>
        <w:rPr>
          <w:lang w:val="en-CA"/>
        </w:rPr>
        <w:t xml:space="preserve"> and </w:t>
      </w:r>
      <w:r w:rsidRPr="008A6470">
        <w:rPr>
          <w:lang w:val="en-CA"/>
        </w:rPr>
        <w:t>45</w:t>
      </w:r>
      <w:r>
        <w:rPr>
          <w:lang w:val="en-CA"/>
        </w:rPr>
        <w:t>:</w:t>
      </w:r>
      <w:r w:rsidRPr="008A6470">
        <w:rPr>
          <w:lang w:val="en-CA"/>
        </w:rPr>
        <w:t xml:space="preserve"> Moderately High</w:t>
      </w:r>
      <w:r>
        <w:rPr>
          <w:lang w:val="en-CA"/>
        </w:rPr>
        <w:t>-</w:t>
      </w:r>
      <w:r w:rsidRPr="008A6470">
        <w:rPr>
          <w:lang w:val="en-CA"/>
        </w:rPr>
        <w:t>Risk Investor. You can stomach a pretty high level of risk. Combined with enough time and income to cover your losses, you can afford to incorporate investment equities to create an aggressive portfolio.</w:t>
      </w:r>
    </w:p>
    <w:p w14:paraId="56882BFC" w14:textId="77777777" w:rsidR="003F212E" w:rsidRDefault="003F212E" w:rsidP="003F212E">
      <w:pPr>
        <w:spacing w:after="0"/>
        <w:rPr>
          <w:lang w:val="en-CA"/>
        </w:rPr>
      </w:pPr>
    </w:p>
    <w:p w14:paraId="28A2D074" w14:textId="75444140" w:rsidR="003F212E" w:rsidRPr="008A6470" w:rsidRDefault="003F212E" w:rsidP="003F212E">
      <w:pPr>
        <w:spacing w:after="0"/>
        <w:rPr>
          <w:lang w:val="en-CA"/>
        </w:rPr>
      </w:pPr>
      <w:r>
        <w:rPr>
          <w:lang w:val="en-CA"/>
        </w:rPr>
        <w:t xml:space="preserve">Between </w:t>
      </w:r>
      <w:r w:rsidRPr="008A6470">
        <w:rPr>
          <w:lang w:val="en-CA"/>
        </w:rPr>
        <w:t>36</w:t>
      </w:r>
      <w:r>
        <w:rPr>
          <w:lang w:val="en-CA"/>
        </w:rPr>
        <w:t xml:space="preserve"> and </w:t>
      </w:r>
      <w:r w:rsidRPr="008A6470">
        <w:rPr>
          <w:lang w:val="en-CA"/>
        </w:rPr>
        <w:t>40</w:t>
      </w:r>
      <w:r>
        <w:rPr>
          <w:lang w:val="en-CA"/>
        </w:rPr>
        <w:t>:</w:t>
      </w:r>
      <w:r w:rsidRPr="008A6470">
        <w:rPr>
          <w:lang w:val="en-CA"/>
        </w:rPr>
        <w:t xml:space="preserve"> Average</w:t>
      </w:r>
      <w:r>
        <w:rPr>
          <w:lang w:val="en-CA"/>
        </w:rPr>
        <w:t>-</w:t>
      </w:r>
      <w:r w:rsidRPr="008A6470">
        <w:rPr>
          <w:lang w:val="en-CA"/>
        </w:rPr>
        <w:t>Risk Investor. While you have some tolerance for risk, you like to keep control over your investments too. Create a mix of long-term investments that have a history of strong and steady performance. Blue-chip stocks, high-grade corporate bonds</w:t>
      </w:r>
      <w:r>
        <w:rPr>
          <w:lang w:val="en-CA"/>
        </w:rPr>
        <w:t>,</w:t>
      </w:r>
      <w:r w:rsidRPr="008A6470">
        <w:rPr>
          <w:lang w:val="en-CA"/>
        </w:rPr>
        <w:t xml:space="preserve"> and mutual funds with low levels of volatility will all appeal to your investment personality.</w:t>
      </w:r>
    </w:p>
    <w:p w14:paraId="034A4EBD" w14:textId="77777777" w:rsidR="003F212E" w:rsidRDefault="003F212E" w:rsidP="003F212E">
      <w:pPr>
        <w:spacing w:after="0"/>
        <w:rPr>
          <w:lang w:val="en-CA"/>
        </w:rPr>
      </w:pPr>
    </w:p>
    <w:p w14:paraId="0923BEA5" w14:textId="0EFC620D" w:rsidR="003F212E" w:rsidRPr="008A6470" w:rsidRDefault="003F212E" w:rsidP="003F212E">
      <w:pPr>
        <w:spacing w:after="0"/>
        <w:rPr>
          <w:lang w:val="en-CA"/>
        </w:rPr>
      </w:pPr>
      <w:r>
        <w:rPr>
          <w:lang w:val="en-CA"/>
        </w:rPr>
        <w:t xml:space="preserve">Between </w:t>
      </w:r>
      <w:r w:rsidRPr="008A6470">
        <w:rPr>
          <w:lang w:val="en-CA"/>
        </w:rPr>
        <w:t>31</w:t>
      </w:r>
      <w:r>
        <w:rPr>
          <w:lang w:val="en-CA"/>
        </w:rPr>
        <w:t xml:space="preserve"> and </w:t>
      </w:r>
      <w:r w:rsidRPr="008A6470">
        <w:rPr>
          <w:lang w:val="en-CA"/>
        </w:rPr>
        <w:t>35</w:t>
      </w:r>
      <w:r>
        <w:rPr>
          <w:lang w:val="en-CA"/>
        </w:rPr>
        <w:t>:</w:t>
      </w:r>
      <w:r w:rsidRPr="008A6470">
        <w:rPr>
          <w:lang w:val="en-CA"/>
        </w:rPr>
        <w:t xml:space="preserve"> Low</w:t>
      </w:r>
      <w:r>
        <w:rPr>
          <w:lang w:val="en-CA"/>
        </w:rPr>
        <w:t>-</w:t>
      </w:r>
      <w:r w:rsidRPr="008A6470">
        <w:rPr>
          <w:lang w:val="en-CA"/>
        </w:rPr>
        <w:t>Risk Investor. You don’t much fancy risk. Maybe you’re getting closer to retirement. Maybe you’ve suffered some familial instability. Or maybe your income has fluctuated somewhat in the recent past. To be comfortable, you must stick with high</w:t>
      </w:r>
      <w:r>
        <w:rPr>
          <w:lang w:val="en-CA"/>
        </w:rPr>
        <w:t>-</w:t>
      </w:r>
      <w:r w:rsidRPr="008A6470">
        <w:rPr>
          <w:lang w:val="en-CA"/>
        </w:rPr>
        <w:t>quality investments that are pretty secure: a home, high-quality bonds, government-backed securities.</w:t>
      </w:r>
    </w:p>
    <w:p w14:paraId="36A632F0" w14:textId="77777777" w:rsidR="003F212E" w:rsidRDefault="003F212E" w:rsidP="003F212E">
      <w:pPr>
        <w:spacing w:after="0"/>
        <w:rPr>
          <w:lang w:val="en-CA"/>
        </w:rPr>
      </w:pPr>
    </w:p>
    <w:p w14:paraId="3B5584E0" w14:textId="32EFDAB5" w:rsidR="003F212E" w:rsidRPr="008A6470" w:rsidRDefault="003F212E" w:rsidP="003F212E">
      <w:pPr>
        <w:spacing w:after="0"/>
        <w:rPr>
          <w:lang w:val="en-CA"/>
        </w:rPr>
      </w:pPr>
      <w:r>
        <w:rPr>
          <w:lang w:val="en-CA"/>
        </w:rPr>
        <w:t>Less than 31:</w:t>
      </w:r>
      <w:r w:rsidRPr="008A6470">
        <w:rPr>
          <w:lang w:val="en-CA"/>
        </w:rPr>
        <w:t xml:space="preserve"> Very Low</w:t>
      </w:r>
      <w:r>
        <w:rPr>
          <w:lang w:val="en-CA"/>
        </w:rPr>
        <w:t>-</w:t>
      </w:r>
      <w:r w:rsidRPr="008A6470">
        <w:rPr>
          <w:lang w:val="en-CA"/>
        </w:rPr>
        <w:t>Risk Investor. You hate the idea of assuming any risk. Stick with certificates of deposit, government bonds, and high-paying savings accounts.</w:t>
      </w:r>
    </w:p>
    <w:p w14:paraId="02D43498" w14:textId="5AD76369" w:rsidR="000572C1" w:rsidRPr="00420A1B" w:rsidRDefault="000F7BD2" w:rsidP="003F212E">
      <w:pPr>
        <w:spacing w:after="0"/>
        <w:ind w:firstLine="360"/>
        <w:rPr>
          <w:lang w:val="en-CA"/>
        </w:rPr>
      </w:pPr>
    </w:p>
    <w:sectPr w:rsidR="000572C1" w:rsidRPr="00420A1B" w:rsidSect="00942A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wszCwsDC2NDa2NLFU0lEKTi0uzszPAykwrAUAG+Qy7iwAAAA="/>
  </w:docVars>
  <w:rsids>
    <w:rsidRoot w:val="006B3F81"/>
    <w:rsid w:val="000F7BD2"/>
    <w:rsid w:val="003F212E"/>
    <w:rsid w:val="00420A1B"/>
    <w:rsid w:val="006B3F81"/>
    <w:rsid w:val="00942AF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F841"/>
  <w15:chartTrackingRefBased/>
  <w15:docId w15:val="{A2D46310-7A1F-BB48-8150-5F4BEC71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F81"/>
    <w:pPr>
      <w:spacing w:after="200"/>
    </w:pPr>
    <w:rPr>
      <w:rFonts w:ascii="Cambria" w:eastAsia="Cambria"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Vaz-Oxlade</dc:creator>
  <cp:keywords/>
  <dc:description/>
  <cp:lastModifiedBy>Sharon Hoyes</cp:lastModifiedBy>
  <cp:revision>4</cp:revision>
  <dcterms:created xsi:type="dcterms:W3CDTF">2019-12-01T15:16:00Z</dcterms:created>
  <dcterms:modified xsi:type="dcterms:W3CDTF">2019-12-03T17:34:00Z</dcterms:modified>
</cp:coreProperties>
</file>